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  <w:lang w:val="en-US" w:eastAsia="zh-CN"/>
        </w:rPr>
        <w:t>华南所</w:t>
      </w:r>
      <w:r>
        <w:rPr>
          <w:rFonts w:hint="eastAsia" w:ascii="方正小标宋简体" w:hAnsi="Times New Roman" w:eastAsia="方正小标宋简体"/>
          <w:sz w:val="40"/>
          <w:szCs w:val="44"/>
        </w:rPr>
        <w:t>汽车租赁指导价格与相关约定</w:t>
      </w:r>
    </w:p>
    <w:tbl>
      <w:tblPr>
        <w:tblStyle w:val="2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28"/>
        <w:gridCol w:w="2408"/>
        <w:gridCol w:w="2426"/>
        <w:gridCol w:w="2205"/>
        <w:gridCol w:w="183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车辆类别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限座数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8小时/200公里以内含油费台班价格(元）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超200公里后含油费价格（元/公里）</w:t>
            </w:r>
          </w:p>
        </w:tc>
        <w:tc>
          <w:tcPr>
            <w:tcW w:w="782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超8小时后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驾驶员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补贴标准(元/小时)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驾驶员餐费及住宿费标准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1"/>
              </w:rPr>
              <w:t>相关约定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小轿车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5座</w:t>
            </w:r>
          </w:p>
        </w:tc>
        <w:tc>
          <w:tcPr>
            <w:tcW w:w="854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600.00</w:t>
            </w:r>
          </w:p>
        </w:tc>
        <w:tc>
          <w:tcPr>
            <w:tcW w:w="86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 xml:space="preserve">2.50 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20.00</w:t>
            </w:r>
          </w:p>
        </w:tc>
        <w:tc>
          <w:tcPr>
            <w:tcW w:w="651" w:type="pct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早餐20元/餐；中餐、晚餐各40元/餐；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住宿250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元/天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958" w:type="pct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1.汽车租赁指导价格包含税费，不含车辆路桥费、驾驶员餐费和住宿费、停车费；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2.租车方支付车辆路桥费、驾驶员餐费和住宿费（如有发生）；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3.汽车租赁公司支付停车费（如有发生）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商务车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6-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7座</w:t>
            </w:r>
          </w:p>
        </w:tc>
        <w:tc>
          <w:tcPr>
            <w:tcW w:w="854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650.00</w:t>
            </w:r>
          </w:p>
        </w:tc>
        <w:tc>
          <w:tcPr>
            <w:tcW w:w="86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 xml:space="preserve">2.80 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20.00</w:t>
            </w:r>
          </w:p>
        </w:tc>
        <w:tc>
          <w:tcPr>
            <w:tcW w:w="651" w:type="pct"/>
            <w:vMerge w:val="continue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8" w:type="pct"/>
            <w:vMerge w:val="continue"/>
            <w:vAlign w:val="center"/>
          </w:tcPr>
          <w:p>
            <w:pPr>
              <w:widowControl/>
              <w:spacing w:before="240" w:after="24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面包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车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7-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座</w:t>
            </w:r>
          </w:p>
        </w:tc>
        <w:tc>
          <w:tcPr>
            <w:tcW w:w="854" w:type="pct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590.00</w:t>
            </w:r>
          </w:p>
        </w:tc>
        <w:tc>
          <w:tcPr>
            <w:tcW w:w="86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 xml:space="preserve">2.50 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20.00</w:t>
            </w:r>
          </w:p>
        </w:tc>
        <w:tc>
          <w:tcPr>
            <w:tcW w:w="651" w:type="pct"/>
            <w:vMerge w:val="continue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8" w:type="pct"/>
            <w:vMerge w:val="continue"/>
            <w:vAlign w:val="center"/>
          </w:tcPr>
          <w:p>
            <w:pPr>
              <w:widowControl/>
              <w:spacing w:before="240" w:after="24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中巴车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-2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座</w:t>
            </w:r>
          </w:p>
        </w:tc>
        <w:tc>
          <w:tcPr>
            <w:tcW w:w="854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86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651" w:type="pct"/>
            <w:vMerge w:val="continue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8" w:type="pct"/>
            <w:vMerge w:val="continue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大巴车</w:t>
            </w:r>
          </w:p>
        </w:tc>
        <w:tc>
          <w:tcPr>
            <w:tcW w:w="401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24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</w:rPr>
              <w:t>61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座</w:t>
            </w:r>
          </w:p>
        </w:tc>
        <w:tc>
          <w:tcPr>
            <w:tcW w:w="854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860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议价</w:t>
            </w:r>
          </w:p>
        </w:tc>
        <w:tc>
          <w:tcPr>
            <w:tcW w:w="651" w:type="pct"/>
            <w:vMerge w:val="continue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8" w:type="pct"/>
            <w:vMerge w:val="continue"/>
            <w:noWrap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E"/>
    <w:rsid w:val="0007634E"/>
    <w:rsid w:val="001C1AE2"/>
    <w:rsid w:val="00467548"/>
    <w:rsid w:val="0082692C"/>
    <w:rsid w:val="00A2783F"/>
    <w:rsid w:val="00B7616D"/>
    <w:rsid w:val="00F700BF"/>
    <w:rsid w:val="17033CD9"/>
    <w:rsid w:val="22F038A8"/>
    <w:rsid w:val="25E13DFE"/>
    <w:rsid w:val="4E3B4369"/>
    <w:rsid w:val="4F744380"/>
    <w:rsid w:val="7342238F"/>
    <w:rsid w:val="750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14</TotalTime>
  <ScaleCrop>false</ScaleCrop>
  <LinksUpToDate>false</LinksUpToDate>
  <CharactersWithSpaces>399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2021-09-07T02:54:00Z</dcterms:created>
  <dc:creator>于 晓巍</dc:creator>
  <cp:lastModifiedBy>于晓巍</cp:lastModifiedBy>
  <cp:lastPrinted>2021-09-08T07:27:00Z</cp:lastPrinted>
  <dcterms:modified xsi:type="dcterms:W3CDTF">2021-09-08T09:02:53Z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A52127E86BD64EFFA67926F66E7919D2</vt:lpwstr>
  </property>
</Properties>
</file>